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82" w:rsidRPr="007B3D98" w:rsidRDefault="00BD6D82" w:rsidP="00BD6D82">
      <w:pPr>
        <w:spacing w:after="0" w:line="240" w:lineRule="auto"/>
        <w:ind w:firstLine="709"/>
        <w:contextualSpacing/>
        <w:jc w:val="center"/>
        <w:rPr>
          <w:rFonts w:ascii="Times New Roman" w:hAnsi="Times New Roman" w:cs="Times New Roman"/>
          <w:b/>
          <w:sz w:val="28"/>
          <w:szCs w:val="28"/>
        </w:rPr>
      </w:pPr>
      <w:bookmarkStart w:id="0" w:name="_GoBack"/>
      <w:bookmarkEnd w:id="0"/>
      <w:r w:rsidRPr="007B3D98">
        <w:rPr>
          <w:rFonts w:ascii="Times New Roman" w:hAnsi="Times New Roman" w:cs="Times New Roman"/>
          <w:b/>
          <w:sz w:val="28"/>
          <w:szCs w:val="28"/>
        </w:rPr>
        <w:t>Основания, условия и порядок обжалования решений и действий государс</w:t>
      </w:r>
      <w:r>
        <w:rPr>
          <w:rFonts w:ascii="Times New Roman" w:hAnsi="Times New Roman" w:cs="Times New Roman"/>
          <w:b/>
          <w:sz w:val="28"/>
          <w:szCs w:val="28"/>
        </w:rPr>
        <w:t xml:space="preserve">твенных органов, </w:t>
      </w:r>
      <w:r w:rsidRPr="007B3D98">
        <w:rPr>
          <w:rFonts w:ascii="Times New Roman" w:hAnsi="Times New Roman" w:cs="Times New Roman"/>
          <w:b/>
          <w:sz w:val="28"/>
          <w:szCs w:val="28"/>
        </w:rPr>
        <w:t>подведомственных им учреждений и их должностных лиц</w:t>
      </w:r>
    </w:p>
    <w:p w:rsidR="00BD6D82" w:rsidRDefault="00BD6D82" w:rsidP="00BD6D82">
      <w:pPr>
        <w:spacing w:after="0" w:line="240" w:lineRule="auto"/>
        <w:ind w:firstLine="709"/>
        <w:contextualSpacing/>
        <w:jc w:val="both"/>
        <w:rPr>
          <w:rFonts w:ascii="Times New Roman" w:hAnsi="Times New Roman" w:cs="Times New Roman"/>
          <w:sz w:val="28"/>
          <w:szCs w:val="28"/>
        </w:rPr>
      </w:pPr>
    </w:p>
    <w:p w:rsidR="00BD6D82" w:rsidRPr="007B3D98" w:rsidRDefault="00BD6D82" w:rsidP="00BD6D82">
      <w:pPr>
        <w:spacing w:after="0" w:line="240" w:lineRule="auto"/>
        <w:ind w:firstLine="709"/>
        <w:contextualSpacing/>
        <w:jc w:val="both"/>
        <w:rPr>
          <w:rFonts w:ascii="Times New Roman" w:hAnsi="Times New Roman" w:cs="Times New Roman"/>
          <w:sz w:val="28"/>
          <w:szCs w:val="28"/>
        </w:rPr>
      </w:pPr>
      <w:r w:rsidRPr="007B3D98">
        <w:rPr>
          <w:rFonts w:ascii="Times New Roman" w:hAnsi="Times New Roman" w:cs="Times New Roman"/>
          <w:sz w:val="28"/>
          <w:szCs w:val="28"/>
        </w:rPr>
        <w:t>Конституцией Российской Федерации установлено,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2 статьи 46 Конституции Российской Федерации).</w:t>
      </w:r>
    </w:p>
    <w:p w:rsidR="00BD6D82" w:rsidRPr="007B3D98" w:rsidRDefault="00BD6D82" w:rsidP="00BD6D82">
      <w:pPr>
        <w:spacing w:after="0" w:line="240" w:lineRule="auto"/>
        <w:ind w:firstLine="709"/>
        <w:contextualSpacing/>
        <w:jc w:val="both"/>
        <w:rPr>
          <w:rFonts w:ascii="Times New Roman" w:hAnsi="Times New Roman" w:cs="Times New Roman"/>
          <w:sz w:val="28"/>
          <w:szCs w:val="28"/>
        </w:rPr>
      </w:pPr>
      <w:r w:rsidRPr="007B3D98">
        <w:rPr>
          <w:rFonts w:ascii="Times New Roman" w:hAnsi="Times New Roman" w:cs="Times New Roman"/>
          <w:sz w:val="28"/>
          <w:szCs w:val="28"/>
        </w:rPr>
        <w:t>Главой 22 </w:t>
      </w:r>
      <w:r w:rsidRPr="00F80B7C">
        <w:rPr>
          <w:rFonts w:ascii="Times New Roman" w:hAnsi="Times New Roman" w:cs="Times New Roman"/>
          <w:sz w:val="28"/>
          <w:szCs w:val="28"/>
        </w:rPr>
        <w:t>Кодекса административного судопроизводства Российской Федерации</w:t>
      </w:r>
      <w:r w:rsidRPr="007B3D98">
        <w:rPr>
          <w:rFonts w:ascii="Times New Roman" w:hAnsi="Times New Roman" w:cs="Times New Roman"/>
          <w:sz w:val="28"/>
          <w:szCs w:val="28"/>
        </w:rPr>
        <w:t> (далее – КАС РФ) предусмотрен порядок оспаривания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BD6D82" w:rsidRPr="007B3D98" w:rsidRDefault="00BD6D82" w:rsidP="00BD6D82">
      <w:pPr>
        <w:spacing w:after="0" w:line="240" w:lineRule="auto"/>
        <w:ind w:firstLine="709"/>
        <w:contextualSpacing/>
        <w:jc w:val="both"/>
        <w:rPr>
          <w:rFonts w:ascii="Times New Roman" w:hAnsi="Times New Roman" w:cs="Times New Roman"/>
          <w:sz w:val="28"/>
          <w:szCs w:val="28"/>
        </w:rPr>
      </w:pPr>
      <w:r w:rsidRPr="007B3D98">
        <w:rPr>
          <w:rFonts w:ascii="Times New Roman" w:hAnsi="Times New Roman" w:cs="Times New Roman"/>
          <w:sz w:val="28"/>
          <w:szCs w:val="28"/>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BD6D82" w:rsidRPr="007B3D98" w:rsidRDefault="00BD6D82" w:rsidP="00BD6D82">
      <w:pPr>
        <w:spacing w:after="0" w:line="240" w:lineRule="auto"/>
        <w:ind w:firstLine="709"/>
        <w:contextualSpacing/>
        <w:jc w:val="both"/>
        <w:rPr>
          <w:rFonts w:ascii="Times New Roman" w:hAnsi="Times New Roman" w:cs="Times New Roman"/>
          <w:sz w:val="28"/>
          <w:szCs w:val="28"/>
        </w:rPr>
      </w:pPr>
      <w:r w:rsidRPr="007B3D98">
        <w:rPr>
          <w:rFonts w:ascii="Times New Roman" w:hAnsi="Times New Roman" w:cs="Times New Roman"/>
          <w:sz w:val="28"/>
          <w:szCs w:val="28"/>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BD6D82" w:rsidRPr="007B3D98" w:rsidRDefault="00BD6D82" w:rsidP="00BD6D82">
      <w:pPr>
        <w:spacing w:after="0" w:line="240" w:lineRule="auto"/>
        <w:ind w:firstLine="709"/>
        <w:contextualSpacing/>
        <w:jc w:val="both"/>
        <w:rPr>
          <w:rFonts w:ascii="Times New Roman" w:hAnsi="Times New Roman" w:cs="Times New Roman"/>
          <w:sz w:val="28"/>
          <w:szCs w:val="28"/>
        </w:rPr>
      </w:pPr>
      <w:r w:rsidRPr="007B3D98">
        <w:rPr>
          <w:rFonts w:ascii="Times New Roman" w:hAnsi="Times New Roman" w:cs="Times New Roman"/>
          <w:sz w:val="28"/>
          <w:szCs w:val="28"/>
        </w:rPr>
        <w:t>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BD6D82" w:rsidRPr="007B3D98" w:rsidRDefault="00BD6D82" w:rsidP="00BD6D82">
      <w:pPr>
        <w:spacing w:after="0" w:line="240" w:lineRule="auto"/>
        <w:ind w:firstLine="709"/>
        <w:contextualSpacing/>
        <w:jc w:val="both"/>
        <w:rPr>
          <w:rFonts w:ascii="Times New Roman" w:hAnsi="Times New Roman" w:cs="Times New Roman"/>
          <w:sz w:val="28"/>
          <w:szCs w:val="28"/>
        </w:rPr>
      </w:pPr>
      <w:r w:rsidRPr="007B3D98">
        <w:rPr>
          <w:rFonts w:ascii="Times New Roman" w:hAnsi="Times New Roman" w:cs="Times New Roman"/>
          <w:sz w:val="28"/>
          <w:szCs w:val="28"/>
        </w:rPr>
        <w:t xml:space="preserve">В случаях, предусмотренных КАС РФ,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w:t>
      </w:r>
      <w:r w:rsidRPr="007B3D98">
        <w:rPr>
          <w:rFonts w:ascii="Times New Roman" w:hAnsi="Times New Roman" w:cs="Times New Roman"/>
          <w:sz w:val="28"/>
          <w:szCs w:val="28"/>
        </w:rPr>
        <w:lastRenderedPageBreak/>
        <w:t>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BD6D82" w:rsidRPr="007B3D98" w:rsidRDefault="00BD6D82" w:rsidP="00BD6D82">
      <w:pPr>
        <w:spacing w:after="0" w:line="240" w:lineRule="auto"/>
        <w:ind w:firstLine="709"/>
        <w:contextualSpacing/>
        <w:jc w:val="both"/>
        <w:rPr>
          <w:rFonts w:ascii="Times New Roman" w:hAnsi="Times New Roman" w:cs="Times New Roman"/>
          <w:sz w:val="28"/>
          <w:szCs w:val="28"/>
        </w:rPr>
      </w:pPr>
      <w:r w:rsidRPr="007B3D98">
        <w:rPr>
          <w:rFonts w:ascii="Times New Roman" w:hAnsi="Times New Roman" w:cs="Times New Roman"/>
          <w:sz w:val="28"/>
          <w:szCs w:val="28"/>
        </w:rPr>
        <w:t>Административные исковые заявления подаются в суд по правилам подсудности, установленным главой 2 КАС РФ.</w:t>
      </w:r>
    </w:p>
    <w:p w:rsidR="00BD6D82" w:rsidRPr="007B3D98" w:rsidRDefault="00BD6D82" w:rsidP="00BD6D82">
      <w:pPr>
        <w:spacing w:after="0" w:line="240" w:lineRule="auto"/>
        <w:ind w:firstLine="709"/>
        <w:contextualSpacing/>
        <w:jc w:val="both"/>
        <w:rPr>
          <w:rFonts w:ascii="Times New Roman" w:hAnsi="Times New Roman" w:cs="Times New Roman"/>
          <w:sz w:val="28"/>
          <w:szCs w:val="28"/>
        </w:rPr>
      </w:pPr>
      <w:r w:rsidRPr="007B3D98">
        <w:rPr>
          <w:rFonts w:ascii="Times New Roman" w:hAnsi="Times New Roman" w:cs="Times New Roman"/>
          <w:sz w:val="28"/>
          <w:szCs w:val="28"/>
        </w:rPr>
        <w:t>Не подлежат рассмотрению в порядке, предусмотренном КАС РФ,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BD6D82" w:rsidRPr="007B3D98" w:rsidRDefault="00BD6D82" w:rsidP="00BD6D82">
      <w:pPr>
        <w:spacing w:after="0" w:line="240" w:lineRule="auto"/>
        <w:ind w:firstLine="709"/>
        <w:contextualSpacing/>
        <w:jc w:val="both"/>
        <w:rPr>
          <w:rFonts w:ascii="Times New Roman" w:hAnsi="Times New Roman" w:cs="Times New Roman"/>
          <w:sz w:val="28"/>
          <w:szCs w:val="28"/>
        </w:rPr>
      </w:pPr>
      <w:r w:rsidRPr="007B3D98">
        <w:rPr>
          <w:rFonts w:ascii="Times New Roman" w:hAnsi="Times New Roman" w:cs="Times New Roman"/>
          <w:sz w:val="28"/>
          <w:szCs w:val="28"/>
        </w:rPr>
        <w:t>Нормами статьи 22 КАС установлено, что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(за исключением судебного пристава-исполнителя), государственному или муниципальному служащему — по месту нахождения органа, в котором указанные лица исполняют свои обязанности.</w:t>
      </w:r>
    </w:p>
    <w:p w:rsidR="00BD6D82" w:rsidRPr="007B3D98" w:rsidRDefault="00BD6D82" w:rsidP="00BD6D82">
      <w:pPr>
        <w:spacing w:after="0" w:line="240" w:lineRule="auto"/>
        <w:ind w:firstLine="709"/>
        <w:contextualSpacing/>
        <w:jc w:val="both"/>
        <w:rPr>
          <w:rFonts w:ascii="Times New Roman" w:hAnsi="Times New Roman" w:cs="Times New Roman"/>
          <w:sz w:val="28"/>
          <w:szCs w:val="28"/>
        </w:rPr>
      </w:pPr>
      <w:r w:rsidRPr="007B3D98">
        <w:rPr>
          <w:rFonts w:ascii="Times New Roman" w:hAnsi="Times New Roman" w:cs="Times New Roman"/>
          <w:sz w:val="28"/>
          <w:szCs w:val="28"/>
        </w:rPr>
        <w:t>Статьей 125 КАС РФ предусмотрены обязательные требования к форме и содержанию административного искового заявления.</w:t>
      </w:r>
    </w:p>
    <w:p w:rsidR="00BD6D82" w:rsidRPr="007B3D98" w:rsidRDefault="00BD6D82" w:rsidP="00BD6D82">
      <w:pPr>
        <w:spacing w:after="0" w:line="240" w:lineRule="auto"/>
        <w:ind w:firstLine="709"/>
        <w:contextualSpacing/>
        <w:jc w:val="both"/>
        <w:rPr>
          <w:rFonts w:ascii="Times New Roman" w:hAnsi="Times New Roman" w:cs="Times New Roman"/>
          <w:sz w:val="28"/>
          <w:szCs w:val="28"/>
        </w:rPr>
      </w:pPr>
      <w:r w:rsidRPr="007B3D98">
        <w:rPr>
          <w:rFonts w:ascii="Times New Roman" w:hAnsi="Times New Roman" w:cs="Times New Roman"/>
          <w:sz w:val="28"/>
          <w:szCs w:val="28"/>
        </w:rPr>
        <w:t>Главой 2.1 Федерального закона от 27 июля 201</w:t>
      </w:r>
      <w:r>
        <w:rPr>
          <w:rFonts w:ascii="Times New Roman" w:hAnsi="Times New Roman" w:cs="Times New Roman"/>
          <w:sz w:val="28"/>
          <w:szCs w:val="28"/>
        </w:rPr>
        <w:t xml:space="preserve">0 года № 210-ФЗ «Об </w:t>
      </w:r>
    </w:p>
    <w:p w:rsidR="00BD6D82" w:rsidRPr="007B3D98" w:rsidRDefault="00BD6D82" w:rsidP="00BD6D82">
      <w:pPr>
        <w:spacing w:after="0" w:line="240" w:lineRule="auto"/>
        <w:ind w:firstLine="709"/>
        <w:contextualSpacing/>
        <w:jc w:val="both"/>
        <w:rPr>
          <w:rFonts w:ascii="Times New Roman" w:hAnsi="Times New Roman" w:cs="Times New Roman"/>
          <w:sz w:val="28"/>
          <w:szCs w:val="28"/>
        </w:rPr>
      </w:pPr>
      <w:r w:rsidRPr="007B3D98">
        <w:rPr>
          <w:rFonts w:ascii="Times New Roman" w:hAnsi="Times New Roman" w:cs="Times New Roman"/>
          <w:sz w:val="28"/>
          <w:szCs w:val="28"/>
        </w:rPr>
        <w:t>Статьей 23 Федерального закона Российской Федерации от 9 февраля 2009 года № 8-ФЗ "Об обеспечении доступа к информации о деятельности государственных органов и органов местного самоуправления" установлено, что решения и действия (бездействие) государственных органов и органов местного самоуправления, их должностных лиц, нарушающие право на доступ</w:t>
      </w:r>
      <w:r>
        <w:rPr>
          <w:rFonts w:ascii="Times New Roman" w:hAnsi="Times New Roman" w:cs="Times New Roman"/>
          <w:sz w:val="28"/>
          <w:szCs w:val="28"/>
        </w:rPr>
        <w:t xml:space="preserve"> </w:t>
      </w:r>
      <w:r w:rsidRPr="007B3D98">
        <w:rPr>
          <w:rFonts w:ascii="Times New Roman" w:hAnsi="Times New Roman" w:cs="Times New Roman"/>
          <w:sz w:val="28"/>
          <w:szCs w:val="28"/>
        </w:rPr>
        <w:t>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BD6D82" w:rsidRPr="007B3D98" w:rsidRDefault="00BD6D82" w:rsidP="00BD6D82">
      <w:pPr>
        <w:spacing w:after="0" w:line="240" w:lineRule="auto"/>
        <w:ind w:firstLine="709"/>
        <w:contextualSpacing/>
        <w:jc w:val="both"/>
        <w:rPr>
          <w:rFonts w:ascii="Times New Roman" w:hAnsi="Times New Roman" w:cs="Times New Roman"/>
          <w:sz w:val="28"/>
          <w:szCs w:val="28"/>
        </w:rPr>
      </w:pPr>
      <w:r w:rsidRPr="007B3D98">
        <w:rPr>
          <w:rFonts w:ascii="Times New Roman" w:hAnsi="Times New Roman" w:cs="Times New Roman"/>
          <w:sz w:val="28"/>
          <w:szCs w:val="28"/>
        </w:rPr>
        <w:t>Стать</w:t>
      </w:r>
      <w:r>
        <w:rPr>
          <w:rFonts w:ascii="Times New Roman" w:hAnsi="Times New Roman" w:cs="Times New Roman"/>
          <w:sz w:val="28"/>
          <w:szCs w:val="28"/>
        </w:rPr>
        <w:t>я</w:t>
      </w:r>
      <w:r w:rsidRPr="007B3D98">
        <w:rPr>
          <w:rFonts w:ascii="Times New Roman" w:hAnsi="Times New Roman" w:cs="Times New Roman"/>
          <w:sz w:val="28"/>
          <w:szCs w:val="28"/>
        </w:rPr>
        <w:t xml:space="preserve"> 7 Федерального закона Российской Федерации от 2 мая 2006 года № 59-ФЗ </w:t>
      </w:r>
      <w:r>
        <w:rPr>
          <w:rFonts w:ascii="Times New Roman" w:hAnsi="Times New Roman" w:cs="Times New Roman"/>
          <w:sz w:val="28"/>
          <w:szCs w:val="28"/>
        </w:rPr>
        <w:t>«</w:t>
      </w:r>
      <w:r w:rsidRPr="007B3D9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7B3D98">
        <w:rPr>
          <w:rFonts w:ascii="Times New Roman" w:hAnsi="Times New Roman" w:cs="Times New Roman"/>
          <w:sz w:val="28"/>
          <w:szCs w:val="28"/>
        </w:rPr>
        <w:t> </w:t>
      </w:r>
      <w:r>
        <w:rPr>
          <w:rFonts w:ascii="Times New Roman" w:hAnsi="Times New Roman" w:cs="Times New Roman"/>
          <w:sz w:val="28"/>
          <w:szCs w:val="28"/>
        </w:rPr>
        <w:t>устанавливает</w:t>
      </w:r>
      <w:r w:rsidRPr="007B3D98">
        <w:rPr>
          <w:rFonts w:ascii="Times New Roman" w:hAnsi="Times New Roman" w:cs="Times New Roman"/>
          <w:sz w:val="28"/>
          <w:szCs w:val="28"/>
        </w:rPr>
        <w:t xml:space="preserve"> </w:t>
      </w:r>
      <w:r>
        <w:rPr>
          <w:rFonts w:ascii="Times New Roman" w:hAnsi="Times New Roman" w:cs="Times New Roman"/>
          <w:sz w:val="28"/>
          <w:szCs w:val="28"/>
        </w:rPr>
        <w:t>требования к обращению (жалобе).</w:t>
      </w:r>
    </w:p>
    <w:p w:rsidR="00621D42" w:rsidRDefault="00621D42"/>
    <w:sectPr w:rsidR="00621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82"/>
    <w:rsid w:val="001A3FD6"/>
    <w:rsid w:val="001B3588"/>
    <w:rsid w:val="003A53FE"/>
    <w:rsid w:val="00621D42"/>
    <w:rsid w:val="00BD6D82"/>
    <w:rsid w:val="00D66C3D"/>
    <w:rsid w:val="00FD3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C5A81-F9A2-41C0-AC8B-9C1DEE5E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D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Щеглова А.С.</dc:creator>
  <cp:keywords/>
  <dc:description/>
  <cp:lastModifiedBy>User</cp:lastModifiedBy>
  <cp:revision>2</cp:revision>
  <dcterms:created xsi:type="dcterms:W3CDTF">2025-03-28T10:13:00Z</dcterms:created>
  <dcterms:modified xsi:type="dcterms:W3CDTF">2025-03-28T10:13:00Z</dcterms:modified>
</cp:coreProperties>
</file>